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C" w:rsidRDefault="000124AC" w:rsidP="000124AC">
      <w:pPr>
        <w:jc w:val="center"/>
        <w:rPr>
          <w:b/>
          <w:sz w:val="72"/>
          <w:szCs w:val="72"/>
          <w:u w:val="single"/>
        </w:rPr>
      </w:pPr>
    </w:p>
    <w:p w:rsidR="000124AC" w:rsidRDefault="000124AC" w:rsidP="000124AC">
      <w:pPr>
        <w:jc w:val="center"/>
        <w:rPr>
          <w:b/>
          <w:sz w:val="72"/>
          <w:szCs w:val="72"/>
          <w:u w:val="single"/>
        </w:rPr>
      </w:pPr>
    </w:p>
    <w:p w:rsidR="00C8219E" w:rsidRPr="000124AC" w:rsidRDefault="000124AC" w:rsidP="000124AC">
      <w:pPr>
        <w:jc w:val="center"/>
        <w:rPr>
          <w:b/>
          <w:sz w:val="72"/>
          <w:szCs w:val="72"/>
          <w:u w:val="single"/>
        </w:rPr>
      </w:pPr>
      <w:r w:rsidRPr="000124AC">
        <w:rPr>
          <w:b/>
          <w:sz w:val="72"/>
          <w:szCs w:val="72"/>
          <w:u w:val="single"/>
        </w:rPr>
        <w:t>Achtung, Achtung!!!!</w:t>
      </w:r>
    </w:p>
    <w:p w:rsidR="000124AC" w:rsidRDefault="000124AC" w:rsidP="000124AC">
      <w:pPr>
        <w:jc w:val="center"/>
        <w:rPr>
          <w:b/>
          <w:sz w:val="48"/>
          <w:szCs w:val="48"/>
          <w:u w:val="single"/>
        </w:rPr>
      </w:pPr>
    </w:p>
    <w:p w:rsidR="000124AC" w:rsidRDefault="000124AC" w:rsidP="000124AC">
      <w:pPr>
        <w:jc w:val="center"/>
        <w:rPr>
          <w:b/>
          <w:sz w:val="48"/>
          <w:szCs w:val="48"/>
          <w:u w:val="single"/>
        </w:rPr>
      </w:pPr>
    </w:p>
    <w:p w:rsidR="000124AC" w:rsidRPr="000124AC" w:rsidRDefault="000124AC" w:rsidP="000124AC">
      <w:pPr>
        <w:jc w:val="center"/>
        <w:rPr>
          <w:b/>
          <w:sz w:val="48"/>
          <w:szCs w:val="48"/>
          <w:u w:val="single"/>
        </w:rPr>
      </w:pPr>
    </w:p>
    <w:p w:rsidR="000124AC" w:rsidRPr="000124AC" w:rsidRDefault="000124AC" w:rsidP="000124AC">
      <w:pPr>
        <w:jc w:val="center"/>
        <w:rPr>
          <w:sz w:val="48"/>
          <w:szCs w:val="48"/>
        </w:rPr>
      </w:pPr>
      <w:r w:rsidRPr="000124AC">
        <w:rPr>
          <w:sz w:val="48"/>
          <w:szCs w:val="48"/>
        </w:rPr>
        <w:t>Zusätzlicher Q</w:t>
      </w:r>
      <w:r w:rsidR="00D15153">
        <w:rPr>
          <w:sz w:val="48"/>
          <w:szCs w:val="48"/>
        </w:rPr>
        <w:t>uali-Termin für Städtevergleich.</w:t>
      </w:r>
    </w:p>
    <w:p w:rsidR="000124AC" w:rsidRPr="000124AC" w:rsidRDefault="000124AC" w:rsidP="000124AC">
      <w:pPr>
        <w:jc w:val="center"/>
        <w:rPr>
          <w:color w:val="FF0000"/>
          <w:sz w:val="48"/>
          <w:szCs w:val="48"/>
          <w:u w:val="single"/>
        </w:rPr>
      </w:pPr>
      <w:r w:rsidRPr="000124AC">
        <w:rPr>
          <w:color w:val="FF0000"/>
          <w:sz w:val="48"/>
          <w:szCs w:val="48"/>
          <w:u w:val="single"/>
        </w:rPr>
        <w:t>Am 5.9.2020 findet eine zusätzliche Qualirunde in der Plushalle um 10h statt.</w:t>
      </w:r>
    </w:p>
    <w:p w:rsidR="000124AC" w:rsidRDefault="000124AC" w:rsidP="000124AC">
      <w:pPr>
        <w:jc w:val="center"/>
        <w:rPr>
          <w:sz w:val="48"/>
          <w:szCs w:val="48"/>
        </w:rPr>
      </w:pPr>
      <w:r w:rsidRPr="000124AC">
        <w:rPr>
          <w:sz w:val="48"/>
          <w:szCs w:val="48"/>
        </w:rPr>
        <w:t>Es ist unbedingt erforderlich sich am Counter der Plushalle anzumelden da der Spielplatz  nur eingeschränkt zur Verfügung steht.</w:t>
      </w:r>
    </w:p>
    <w:p w:rsidR="000124AC" w:rsidRDefault="000124AC" w:rsidP="000124AC">
      <w:pPr>
        <w:jc w:val="center"/>
        <w:rPr>
          <w:sz w:val="48"/>
          <w:szCs w:val="48"/>
        </w:rPr>
      </w:pPr>
    </w:p>
    <w:p w:rsidR="000124AC" w:rsidRPr="000124AC" w:rsidRDefault="000124AC" w:rsidP="000124AC">
      <w:pPr>
        <w:jc w:val="center"/>
      </w:pPr>
      <w:r w:rsidRPr="000124AC">
        <w:t>Für die Seniorenwarte Alfred Frötschel und Söllner Christian</w:t>
      </w:r>
    </w:p>
    <w:p w:rsidR="000124AC" w:rsidRPr="000124AC" w:rsidRDefault="000124AC" w:rsidP="000124AC">
      <w:pPr>
        <w:jc w:val="center"/>
        <w:rPr>
          <w:sz w:val="48"/>
          <w:szCs w:val="48"/>
        </w:rPr>
      </w:pPr>
    </w:p>
    <w:sectPr w:rsidR="000124AC" w:rsidRPr="000124AC" w:rsidSect="00C82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4AC"/>
    <w:rsid w:val="000124AC"/>
    <w:rsid w:val="00AA09C9"/>
    <w:rsid w:val="00C803C2"/>
    <w:rsid w:val="00C8219E"/>
    <w:rsid w:val="00D1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2</cp:revision>
  <dcterms:created xsi:type="dcterms:W3CDTF">2020-06-17T04:08:00Z</dcterms:created>
  <dcterms:modified xsi:type="dcterms:W3CDTF">2020-06-17T04:15:00Z</dcterms:modified>
</cp:coreProperties>
</file>